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345C" w:rsidRPr="00090755" w:rsidRDefault="00B32DDA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Privacy Notice for d</w:t>
      </w:r>
      <w:r w:rsidR="002A345C" w:rsidRPr="00090755">
        <w:rPr>
          <w:rFonts w:ascii="Arial" w:eastAsia="Times New Roman" w:hAnsi="Arial" w:cs="Arial"/>
          <w:sz w:val="32"/>
          <w:szCs w:val="27"/>
          <w:lang w:val="en-US" w:eastAsia="en-GB"/>
        </w:rPr>
        <w:t>eliver</w:t>
      </w:r>
      <w:r w:rsidR="00F758D6">
        <w:rPr>
          <w:rFonts w:ascii="Arial" w:eastAsia="Times New Roman" w:hAnsi="Arial" w:cs="Arial"/>
          <w:sz w:val="32"/>
          <w:szCs w:val="27"/>
          <w:lang w:val="en-US" w:eastAsia="en-GB"/>
        </w:rPr>
        <w:t>y of</w:t>
      </w:r>
      <w:r w:rsidR="002A345C" w:rsidRPr="00090755">
        <w:rPr>
          <w:rFonts w:ascii="Arial" w:eastAsia="Times New Roman" w:hAnsi="Arial" w:cs="Arial"/>
          <w:sz w:val="32"/>
          <w:szCs w:val="27"/>
          <w:lang w:val="en-US" w:eastAsia="en-GB"/>
        </w:rPr>
        <w:t xml:space="preserve"> the curriculum and pastoral care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use personal information, for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Names and address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ontact details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ate of birth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ducation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attainment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mergency contacts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amily relationships</w:t>
      </w:r>
    </w:p>
    <w:p w:rsidR="007F3251" w:rsidRDefault="007F3251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Travel to School Arrangements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eneral case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87138B">
        <w:rPr>
          <w:rFonts w:ascii="Arial" w:eastAsia="Times New Roman" w:hAnsi="Arial" w:cs="Arial"/>
          <w:sz w:val="24"/>
          <w:szCs w:val="27"/>
          <w:lang w:val="en-US" w:eastAsia="en-GB"/>
        </w:rPr>
        <w:t xml:space="preserve">may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also use special category personal information, for example: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ealth information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Ethnicity</w:t>
      </w:r>
    </w:p>
    <w:p w:rsidR="002A345C" w:rsidRPr="001931D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eligion.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provided by parent/carers, the local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assure the health and wellbeing of our pupils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>. It helps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 to improve our services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handle complaints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r w:rsidR="005507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The legislation and Statutory guidance underpinning our services are:</w:t>
      </w:r>
    </w:p>
    <w:p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  <w:t>All schools</w:t>
            </w:r>
          </w:p>
        </w:tc>
      </w:tr>
      <w:tr w:rsidR="008F3D69" w:rsidTr="008F3D69">
        <w:tc>
          <w:tcPr>
            <w:tcW w:w="9209" w:type="dxa"/>
          </w:tcPr>
          <w:p w:rsidR="008F3D69" w:rsidRPr="00271490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0" w:history="1">
              <w:r w:rsidR="008F3D69" w:rsidRPr="00482A2C">
                <w:rPr>
                  <w:rStyle w:val="Hyperlink"/>
                  <w:rFonts w:ascii="Calibri" w:eastAsia="Times New Roman" w:hAnsi="Calibri" w:cs="Calibri"/>
                  <w:lang w:eastAsia="en-GB"/>
                </w:rPr>
                <w:t>Keeping Children Safe in Education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800690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1" w:history="1">
              <w:r w:rsidR="008F3D69" w:rsidRPr="00EF663D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(Pupil Registration) (England) Regulations, 2006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6E5762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2" w:history="1">
              <w:r w:rsidR="008F3D69"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Act 1996, 2002 &amp; 2011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6E5762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3" w:history="1">
              <w:r w:rsidR="008F3D69"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Equalities Act 2010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8B1805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4" w:history="1">
              <w:r w:rsidR="008F3D69" w:rsidRPr="00BF79C5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(Admission Arrangements and Co-ordination of Admission Arrangements) (England) Regulations 2012   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79C5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5" w:history="1">
              <w:r w:rsidR="008F3D69" w:rsidRPr="00BF79C5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Code 2021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79C5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6" w:history="1">
              <w:r w:rsidR="008F3D69" w:rsidRPr="00BF0B31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Special Educational Needs and Disability Regulations 2014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0B31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7" w:history="1">
              <w:r w:rsidR="008F3D69" w:rsidRPr="00FD6874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SEND Code of Practice Jan 2015 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0B31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8" w:history="1">
              <w:r w:rsidR="008F3D69" w:rsidRPr="00EC029A">
                <w:rPr>
                  <w:rStyle w:val="Hyperlink"/>
                  <w:rFonts w:ascii="Calibri" w:eastAsia="Times New Roman" w:hAnsi="Calibri" w:cs="Calibri"/>
                  <w:lang w:eastAsia="en-GB"/>
                </w:rPr>
                <w:t>Working Together to Safeguard Children 20</w:t>
              </w:r>
              <w:r w:rsidR="00E915F2" w:rsidRPr="00EC029A">
                <w:rPr>
                  <w:rStyle w:val="Hyperlink"/>
                  <w:rFonts w:ascii="Calibri" w:eastAsia="Times New Roman" w:hAnsi="Calibri" w:cs="Calibri"/>
                  <w:lang w:eastAsia="en-GB"/>
                </w:rPr>
                <w:t>23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9" w:history="1">
              <w:r w:rsidR="008F3D69"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and Families Act 2014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0" w:history="1">
              <w:r w:rsidR="008F3D69"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Act 1989 &amp; 2004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Calibri" w:eastAsia="Times New Roman" w:hAnsi="Calibri" w:cs="Calibri"/>
                <w:b/>
                <w:bCs/>
                <w:color w:val="0563C1"/>
                <w:u w:val="single"/>
                <w:lang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 w:eastAsia="en-GB"/>
              </w:rPr>
              <w:t>School Type Specific</w:t>
            </w:r>
          </w:p>
        </w:tc>
      </w:tr>
      <w:tr w:rsidR="0078057C" w:rsidTr="008F3D69">
        <w:tc>
          <w:tcPr>
            <w:tcW w:w="9209" w:type="dxa"/>
          </w:tcPr>
          <w:p w:rsidR="0078057C" w:rsidRPr="00D17C5C" w:rsidRDefault="0078057C" w:rsidP="2A9641B6">
            <w:pP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en-GB"/>
              </w:rPr>
              <w:t>Academies</w:t>
            </w:r>
          </w:p>
        </w:tc>
      </w:tr>
      <w:tr w:rsidR="0078057C" w:rsidTr="008F3D69">
        <w:tc>
          <w:tcPr>
            <w:tcW w:w="9209" w:type="dxa"/>
          </w:tcPr>
          <w:p w:rsidR="0078057C" w:rsidRDefault="00CC3FB2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1" w:history="1">
              <w:r w:rsidR="0078057C" w:rsidRPr="00E0065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Education and Training (Welfare of Children) Act 2021</w:t>
              </w:r>
            </w:hyperlink>
          </w:p>
        </w:tc>
      </w:tr>
      <w:tr w:rsidR="00051234" w:rsidTr="008F3D69">
        <w:tc>
          <w:tcPr>
            <w:tcW w:w="9209" w:type="dxa"/>
          </w:tcPr>
          <w:p w:rsidR="00051234" w:rsidRDefault="00CC3FB2" w:rsidP="2A9641B6">
            <w:hyperlink r:id="rId22" w:history="1">
              <w:r w:rsidR="00051234" w:rsidRPr="00051234">
                <w:rPr>
                  <w:rStyle w:val="Hyperlink"/>
                </w:rPr>
                <w:t>The Education (Independent School Standard) Regulations 2014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Secondary Education only</w:t>
            </w:r>
          </w:p>
        </w:tc>
      </w:tr>
      <w:tr w:rsidR="008F3D69" w:rsidTr="008F3D69">
        <w:tc>
          <w:tcPr>
            <w:tcW w:w="9209" w:type="dxa"/>
          </w:tcPr>
          <w:p w:rsidR="008F3D69" w:rsidRDefault="00CC3FB2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3" w:history="1">
              <w:r w:rsidR="008F3D69"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Learning and Skills Act 2000</w:t>
              </w:r>
            </w:hyperlink>
          </w:p>
        </w:tc>
      </w:tr>
      <w:tr w:rsidR="003C3A15" w:rsidTr="008F3D69">
        <w:tc>
          <w:tcPr>
            <w:tcW w:w="9209" w:type="dxa"/>
          </w:tcPr>
          <w:p w:rsidR="003C3A15" w:rsidRPr="000B66A6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4" w:history="1">
              <w:r w:rsidR="003C3A15"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and Skills Act 2008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Default="00CC3FB2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5" w:history="1">
              <w:r w:rsidR="008F3D69" w:rsidRPr="0049657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Apprenticeships, Skills, Children and Learning Act 2009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D17C5C" w:rsidRDefault="008F3D69" w:rsidP="2A9641B6">
            <w:pP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n-US" w:eastAsia="en-GB"/>
              </w:rPr>
            </w:pPr>
            <w:r w:rsidRPr="00D17C5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val="en-US" w:eastAsia="en-GB"/>
              </w:rPr>
              <w:t>Maintained schools only</w:t>
            </w:r>
          </w:p>
        </w:tc>
      </w:tr>
      <w:tr w:rsidR="008F3D69" w:rsidTr="008F3D69">
        <w:tc>
          <w:tcPr>
            <w:tcW w:w="9209" w:type="dxa"/>
          </w:tcPr>
          <w:p w:rsidR="008F3D69" w:rsidRPr="000B6E54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6" w:history="1">
              <w:r w:rsidR="008F3D69" w:rsidRPr="00BF0B31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Standards and Framework Act 1998</w:t>
              </w:r>
            </w:hyperlink>
          </w:p>
        </w:tc>
      </w:tr>
      <w:tr w:rsidR="00E83E4C" w:rsidTr="008F3D69">
        <w:tc>
          <w:tcPr>
            <w:tcW w:w="9209" w:type="dxa"/>
          </w:tcPr>
          <w:p w:rsidR="00E83E4C" w:rsidRPr="00BF0B31" w:rsidRDefault="00CC3FB2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7" w:history="1">
              <w:r w:rsidR="00E83E4C" w:rsidRPr="00995108">
                <w:rPr>
                  <w:rStyle w:val="Hyperlink"/>
                  <w:rFonts w:ascii="Calibri" w:hAnsi="Calibri" w:cs="Calibri"/>
                  <w:color w:val="0070C0"/>
                </w:rPr>
                <w:t>The Education (Pupil Information) (England) Regulations 2005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Non-maintained special schools</w:t>
            </w:r>
          </w:p>
        </w:tc>
      </w:tr>
      <w:tr w:rsidR="008F3D69" w:rsidTr="008F3D69">
        <w:tc>
          <w:tcPr>
            <w:tcW w:w="9209" w:type="dxa"/>
          </w:tcPr>
          <w:p w:rsidR="008F3D69" w:rsidRPr="008F3D69" w:rsidRDefault="00CC3FB2" w:rsidP="2A9641B6">
            <w:pPr>
              <w:rPr>
                <w:rFonts w:ascii="Calibri" w:hAnsi="Calibri" w:cs="Calibri"/>
                <w:color w:val="0563C1"/>
                <w:u w:val="single"/>
              </w:rPr>
            </w:pPr>
            <w:hyperlink r:id="rId28" w:history="1">
              <w:r w:rsidR="008F3D69" w:rsidRPr="00861485">
                <w:rPr>
                  <w:rStyle w:val="Hyperlink"/>
                  <w:rFonts w:ascii="Calibri" w:hAnsi="Calibri" w:cs="Calibri"/>
                  <w:color w:val="0070C0"/>
                </w:rPr>
                <w:t>The Non-Maintained Special Schools (England) Regulations 2015</w:t>
              </w:r>
            </w:hyperlink>
          </w:p>
        </w:tc>
      </w:tr>
    </w:tbl>
    <w:p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BF7ADC" w:rsidRDefault="00BF7ADC" w:rsidP="008F12B2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/>
        <w:rPr>
          <w:rFonts w:ascii="Arial" w:hAnsi="Arial" w:cs="Arial"/>
          <w:sz w:val="24"/>
          <w:szCs w:val="24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may be shared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provide our education service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hAnsi="Arial" w:cs="Arial"/>
          <w:sz w:val="24"/>
          <w:szCs w:val="24"/>
        </w:rPr>
        <w:t>Please note we only share information required for that particular purpose and then only the minimum required.  We may share information with:</w:t>
      </w:r>
    </w:p>
    <w:p w:rsidR="002A345C" w:rsidRPr="00BB69E6" w:rsidRDefault="00CC3FB2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hyperlink r:id="rId29" w:history="1">
        <w:r w:rsidR="002A345C" w:rsidRPr="00BB69E6">
          <w:rPr>
            <w:rStyle w:val="Hyperlink"/>
            <w:rFonts w:ascii="Arial" w:hAnsi="Arial" w:cs="Arial"/>
            <w:sz w:val="24"/>
            <w:szCs w:val="24"/>
          </w:rPr>
          <w:t xml:space="preserve">Central </w:t>
        </w:r>
      </w:hyperlink>
      <w:r w:rsidR="007F3251"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7F3251" w:rsidRPr="00BB69E6">
        <w:rPr>
          <w:rFonts w:ascii="Arial" w:eastAsia="Times New Roman" w:hAnsi="Arial" w:cs="Arial"/>
          <w:sz w:val="24"/>
          <w:szCs w:val="27"/>
          <w:lang w:val="en-US" w:eastAsia="en-GB"/>
        </w:rPr>
        <w:t>Government</w:t>
      </w:r>
      <w:r w:rsidR="007F3251" w:rsidRPr="00BB69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2A345C" w:rsidRPr="00BB69E6">
        <w:rPr>
          <w:rFonts w:ascii="Arial" w:eastAsia="Times New Roman" w:hAnsi="Arial" w:cs="Arial"/>
          <w:sz w:val="24"/>
          <w:szCs w:val="24"/>
          <w:lang w:val="en-US" w:eastAsia="en-GB"/>
        </w:rPr>
        <w:t>&amp;</w:t>
      </w:r>
      <w:r w:rsidR="002A345C" w:rsidRPr="00BB69E6">
        <w:rPr>
          <w:rFonts w:ascii="Arial" w:hAnsi="Arial" w:cs="Arial"/>
          <w:sz w:val="24"/>
          <w:szCs w:val="24"/>
        </w:rPr>
        <w:t xml:space="preserve"> </w:t>
      </w:r>
      <w:r w:rsidR="002A345C" w:rsidRPr="007F3251">
        <w:rPr>
          <w:rFonts w:ascii="Arial" w:hAnsi="Arial" w:cs="Arial"/>
          <w:sz w:val="24"/>
          <w:szCs w:val="24"/>
        </w:rPr>
        <w:t>Local</w:t>
      </w:r>
      <w:r w:rsidR="007F3251">
        <w:rPr>
          <w:rFonts w:ascii="Arial" w:hAnsi="Arial" w:cs="Arial"/>
          <w:sz w:val="24"/>
          <w:szCs w:val="24"/>
        </w:rPr>
        <w:t xml:space="preserve"> Authorities </w:t>
      </w:r>
      <w:r w:rsidR="002A345C"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</w:p>
    <w:p w:rsidR="00314769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</w:p>
    <w:p w:rsidR="002A345C" w:rsidRPr="00BB69E6" w:rsidRDefault="00314769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Other external professionals assisting in the complaints process</w:t>
      </w:r>
      <w:r w:rsidR="002A345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This information will be held for 25 years from the date of birth of the student</w:t>
      </w:r>
      <w:r w:rsidR="00B0211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When a pupil changes school, this record will go with them and will not be retained by the previous school, other than to meet statutory returns.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F3251" w:rsidRPr="006500AF" w:rsidRDefault="007F3251" w:rsidP="002A345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7"/>
          <w:lang w:val="en-US" w:eastAsia="en-GB"/>
        </w:rPr>
      </w:pPr>
      <w:r w:rsidRPr="006500AF">
        <w:rPr>
          <w:rFonts w:ascii="Arial" w:eastAsia="Times New Roman" w:hAnsi="Arial" w:cs="Arial"/>
          <w:b/>
          <w:bCs/>
          <w:sz w:val="24"/>
          <w:szCs w:val="27"/>
          <w:lang w:val="en-US" w:eastAsia="en-GB"/>
        </w:rPr>
        <w:t>Data Processors</w:t>
      </w:r>
    </w:p>
    <w:p w:rsidR="007F3251" w:rsidRDefault="007F3251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>e use education platforms/systems/apps to enhance the way we deliver our education services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keep data secure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providers of those services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are data processors for this information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 Our processors only process personal data in accordance with our written instructions, which ensure data is processed lawfully and safely.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7C6567" w:rsidRDefault="007C6567"/>
    <w:sectPr w:rsidR="007C6567"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3FB2" w:rsidRDefault="00CC3FB2">
      <w:pPr>
        <w:spacing w:after="0" w:line="240" w:lineRule="auto"/>
      </w:pPr>
      <w:r>
        <w:separator/>
      </w:r>
    </w:p>
  </w:endnote>
  <w:endnote w:type="continuationSeparator" w:id="0">
    <w:p w:rsidR="00CC3FB2" w:rsidRDefault="00CC3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4906DD43" w:rsidRDefault="00A6233E" w:rsidP="4906DD43">
    <w:pPr>
      <w:pStyle w:val="Footer"/>
    </w:pPr>
    <w:r>
      <w:t>D2-202</w:t>
    </w:r>
    <w:r w:rsidR="00BA0AA4">
      <w:t>5</w:t>
    </w:r>
    <w:r>
      <w:tab/>
    </w:r>
    <w:r>
      <w:tab/>
    </w:r>
    <w:r w:rsidR="00BB1281">
      <w:t xml:space="preserve">© </w:t>
    </w:r>
    <w:r>
      <w:t>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3FB2" w:rsidRDefault="00CC3FB2">
      <w:pPr>
        <w:spacing w:after="0" w:line="240" w:lineRule="auto"/>
      </w:pPr>
      <w:r>
        <w:separator/>
      </w:r>
    </w:p>
  </w:footnote>
  <w:footnote w:type="continuationSeparator" w:id="0">
    <w:p w:rsidR="00CC3FB2" w:rsidRDefault="00CC3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51234"/>
    <w:rsid w:val="00096915"/>
    <w:rsid w:val="000B0837"/>
    <w:rsid w:val="000B66A6"/>
    <w:rsid w:val="000B6E54"/>
    <w:rsid w:val="000C7E95"/>
    <w:rsid w:val="000D1224"/>
    <w:rsid w:val="000E46A0"/>
    <w:rsid w:val="00143317"/>
    <w:rsid w:val="00197901"/>
    <w:rsid w:val="001B4960"/>
    <w:rsid w:val="001D704A"/>
    <w:rsid w:val="001F1452"/>
    <w:rsid w:val="001F339E"/>
    <w:rsid w:val="00256E0E"/>
    <w:rsid w:val="00271490"/>
    <w:rsid w:val="0027625C"/>
    <w:rsid w:val="002A345C"/>
    <w:rsid w:val="002B0283"/>
    <w:rsid w:val="00314769"/>
    <w:rsid w:val="00340A25"/>
    <w:rsid w:val="00373277"/>
    <w:rsid w:val="00375CE6"/>
    <w:rsid w:val="003A783E"/>
    <w:rsid w:val="003C3A15"/>
    <w:rsid w:val="00403FD2"/>
    <w:rsid w:val="00415480"/>
    <w:rsid w:val="00436EDF"/>
    <w:rsid w:val="004552AF"/>
    <w:rsid w:val="00482A2C"/>
    <w:rsid w:val="00484AB5"/>
    <w:rsid w:val="0049657A"/>
    <w:rsid w:val="004A13F1"/>
    <w:rsid w:val="004A164E"/>
    <w:rsid w:val="004B203B"/>
    <w:rsid w:val="004F4A4E"/>
    <w:rsid w:val="00544FED"/>
    <w:rsid w:val="0054523F"/>
    <w:rsid w:val="00550751"/>
    <w:rsid w:val="00556F92"/>
    <w:rsid w:val="00575107"/>
    <w:rsid w:val="005B3391"/>
    <w:rsid w:val="005B3FD6"/>
    <w:rsid w:val="005B566F"/>
    <w:rsid w:val="005E2B53"/>
    <w:rsid w:val="006500AF"/>
    <w:rsid w:val="00650264"/>
    <w:rsid w:val="006608C1"/>
    <w:rsid w:val="00663642"/>
    <w:rsid w:val="00681891"/>
    <w:rsid w:val="006E5762"/>
    <w:rsid w:val="0073169F"/>
    <w:rsid w:val="0078057C"/>
    <w:rsid w:val="007C6567"/>
    <w:rsid w:val="007F3251"/>
    <w:rsid w:val="00800690"/>
    <w:rsid w:val="00840DC1"/>
    <w:rsid w:val="00861485"/>
    <w:rsid w:val="0087138B"/>
    <w:rsid w:val="008A43A1"/>
    <w:rsid w:val="008B1805"/>
    <w:rsid w:val="008F12B2"/>
    <w:rsid w:val="008F3D69"/>
    <w:rsid w:val="009500E4"/>
    <w:rsid w:val="00995108"/>
    <w:rsid w:val="009F5832"/>
    <w:rsid w:val="00A30ADA"/>
    <w:rsid w:val="00A51807"/>
    <w:rsid w:val="00A555AE"/>
    <w:rsid w:val="00A6233E"/>
    <w:rsid w:val="00A63E58"/>
    <w:rsid w:val="00A65879"/>
    <w:rsid w:val="00AA7D1B"/>
    <w:rsid w:val="00B02112"/>
    <w:rsid w:val="00B126AC"/>
    <w:rsid w:val="00B227E6"/>
    <w:rsid w:val="00B23D07"/>
    <w:rsid w:val="00B263DC"/>
    <w:rsid w:val="00B32DDA"/>
    <w:rsid w:val="00B80320"/>
    <w:rsid w:val="00B81FC5"/>
    <w:rsid w:val="00B938DD"/>
    <w:rsid w:val="00BA0AA4"/>
    <w:rsid w:val="00BA61FD"/>
    <w:rsid w:val="00BB1281"/>
    <w:rsid w:val="00BD3CC6"/>
    <w:rsid w:val="00BF0B31"/>
    <w:rsid w:val="00BF79C5"/>
    <w:rsid w:val="00BF7ADC"/>
    <w:rsid w:val="00C35C6B"/>
    <w:rsid w:val="00C848B5"/>
    <w:rsid w:val="00CC3FB2"/>
    <w:rsid w:val="00D17C5C"/>
    <w:rsid w:val="00D50B9C"/>
    <w:rsid w:val="00D71556"/>
    <w:rsid w:val="00DA1BC8"/>
    <w:rsid w:val="00DA349C"/>
    <w:rsid w:val="00DC0324"/>
    <w:rsid w:val="00DF1D19"/>
    <w:rsid w:val="00E0065A"/>
    <w:rsid w:val="00E83E4C"/>
    <w:rsid w:val="00E915F2"/>
    <w:rsid w:val="00EC029A"/>
    <w:rsid w:val="00EF663D"/>
    <w:rsid w:val="00F758D6"/>
    <w:rsid w:val="00F804CA"/>
    <w:rsid w:val="00F93B29"/>
    <w:rsid w:val="00F95286"/>
    <w:rsid w:val="00FD2CFC"/>
    <w:rsid w:val="00FD6874"/>
    <w:rsid w:val="00FD6DB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6B4EA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490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4154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F32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yperlink" Target="https://assets.publishing.service.gov.uk/media/65cb4349a7ded0000c79e4e1/Working_together_to_safeguard_children_2023_-_statutory_guidance.pdf" TargetMode="External"/><Relationship Id="rId26" Type="http://schemas.openxmlformats.org/officeDocument/2006/relationships/hyperlink" Target="https://www.legislation.gov.uk/ukpga/1998/31/content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egislation.gov.uk/ukpga/2021/16/section/1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pga/2011/21/contents/enacted" TargetMode="External"/><Relationship Id="rId17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25" Type="http://schemas.openxmlformats.org/officeDocument/2006/relationships/hyperlink" Target="https://www.legislation.gov.uk/ukpga/2009/22/conten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si/2014/1530/contents/made" TargetMode="External"/><Relationship Id="rId20" Type="http://schemas.openxmlformats.org/officeDocument/2006/relationships/hyperlink" Target="https://www.legislation.gov.uk/ukpga/2004/31/contents" TargetMode="External"/><Relationship Id="rId29" Type="http://schemas.openxmlformats.org/officeDocument/2006/relationships/hyperlink" Target="https://www.gov.uk/guidance/data-protection-how-we-collect-and-share-research-data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si/2006/1751/contents/made" TargetMode="External"/><Relationship Id="rId24" Type="http://schemas.openxmlformats.org/officeDocument/2006/relationships/hyperlink" Target="https://www.legislation.gov.uk/ukpga/2008/25/contents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1001050/School_admissions_code_2021.pdf" TargetMode="External"/><Relationship Id="rId23" Type="http://schemas.openxmlformats.org/officeDocument/2006/relationships/hyperlink" Target="https://www.legislation.gov.uk/ukpga/2000/21/contents" TargetMode="External"/><Relationship Id="rId28" Type="http://schemas.openxmlformats.org/officeDocument/2006/relationships/hyperlink" Target="https://www.legislation.gov.uk/uksi/2015/728/contents/made" TargetMode="External"/><Relationship Id="rId10" Type="http://schemas.openxmlformats.org/officeDocument/2006/relationships/hyperlink" Target="https://assets.publishing.service.gov.uk/media/66d7301b9084b18b95709f75/Keeping_children_safe_in_education_2024.pdf" TargetMode="External"/><Relationship Id="rId19" Type="http://schemas.openxmlformats.org/officeDocument/2006/relationships/hyperlink" Target="https://www.legislation.gov.uk/ukpga/2014/6/contents/enacted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egislation.gov.uk/uksi/2012/8/made" TargetMode="External"/><Relationship Id="rId22" Type="http://schemas.openxmlformats.org/officeDocument/2006/relationships/hyperlink" Target="https://www.legislation.gov.uk/uksi/2014/3283/schedule/part/7" TargetMode="External"/><Relationship Id="rId27" Type="http://schemas.openxmlformats.org/officeDocument/2006/relationships/hyperlink" Target="https://www.legislation.gov.uk/uksi/2005/1437/regulation/3/made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B4B8C0-B261-4D26-87A9-DDCBD266DF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Teresa Gage</cp:lastModifiedBy>
  <cp:revision>1</cp:revision>
  <dcterms:created xsi:type="dcterms:W3CDTF">2025-09-19T13:49:00Z</dcterms:created>
  <dcterms:modified xsi:type="dcterms:W3CDTF">2025-09-19T13:49:00Z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2021-02-19T15:11:47Z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c9b8d8f6-f574-4f46-ab9d-000027235b32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